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4" w:rsidRPr="00E945EB" w:rsidRDefault="009E6B49" w:rsidP="009B75E4">
      <w:pPr>
        <w:spacing w:after="0" w:line="240" w:lineRule="auto"/>
        <w:jc w:val="both"/>
        <w:rPr>
          <w:rFonts w:ascii="Arial" w:eastAsia="Times New Roman" w:hAnsi="Arial" w:cs="Arial"/>
          <w:sz w:val="20"/>
          <w:szCs w:val="20"/>
        </w:rPr>
      </w:pPr>
      <w:r w:rsidRPr="00E945EB">
        <w:rPr>
          <w:rFonts w:ascii="Arial" w:eastAsia="Times New Roman" w:hAnsi="Arial" w:cs="Arial"/>
          <w:noProof/>
          <w:sz w:val="20"/>
          <w:szCs w:val="20"/>
        </w:rPr>
        <w:drawing>
          <wp:anchor distT="0" distB="0" distL="114300" distR="114300" simplePos="0" relativeHeight="251660800" behindDoc="1" locked="0" layoutInCell="1" allowOverlap="1" wp14:anchorId="42D1518B" wp14:editId="73320959">
            <wp:simplePos x="0" y="0"/>
            <wp:positionH relativeFrom="column">
              <wp:posOffset>-752475</wp:posOffset>
            </wp:positionH>
            <wp:positionV relativeFrom="paragraph">
              <wp:posOffset>-746125</wp:posOffset>
            </wp:positionV>
            <wp:extent cx="590550" cy="373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zant bok.JPG"/>
                    <pic:cNvPicPr/>
                  </pic:nvPicPr>
                  <pic:blipFill>
                    <a:blip r:embed="rId8">
                      <a:extLst>
                        <a:ext uri="{28A0092B-C50C-407E-A947-70E740481C1C}">
                          <a14:useLocalDpi xmlns:a14="http://schemas.microsoft.com/office/drawing/2010/main" val="0"/>
                        </a:ext>
                      </a:extLst>
                    </a:blip>
                    <a:stretch>
                      <a:fillRect/>
                    </a:stretch>
                  </pic:blipFill>
                  <pic:spPr>
                    <a:xfrm>
                      <a:off x="0" y="0"/>
                      <a:ext cx="590550" cy="3733800"/>
                    </a:xfrm>
                    <a:prstGeom prst="rect">
                      <a:avLst/>
                    </a:prstGeom>
                  </pic:spPr>
                </pic:pic>
              </a:graphicData>
            </a:graphic>
            <wp14:sizeRelH relativeFrom="page">
              <wp14:pctWidth>0</wp14:pctWidth>
            </wp14:sizeRelH>
            <wp14:sizeRelV relativeFrom="page">
              <wp14:pctHeight>0</wp14:pctHeight>
            </wp14:sizeRelV>
          </wp:anchor>
        </w:drawing>
      </w:r>
      <w:r w:rsidRPr="00E945EB">
        <w:rPr>
          <w:rFonts w:ascii="Arial" w:eastAsia="Times New Roman" w:hAnsi="Arial" w:cs="Arial"/>
          <w:noProof/>
          <w:sz w:val="20"/>
          <w:szCs w:val="20"/>
        </w:rPr>
        <w:drawing>
          <wp:anchor distT="0" distB="0" distL="114300" distR="114300" simplePos="0" relativeHeight="251663872" behindDoc="1" locked="0" layoutInCell="1" allowOverlap="1" wp14:anchorId="254F85A5" wp14:editId="76C6C71B">
            <wp:simplePos x="0" y="0"/>
            <wp:positionH relativeFrom="column">
              <wp:posOffset>-3810</wp:posOffset>
            </wp:positionH>
            <wp:positionV relativeFrom="paragraph">
              <wp:posOffset>-945515</wp:posOffset>
            </wp:positionV>
            <wp:extent cx="6976110" cy="1038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zant top.JPG"/>
                    <pic:cNvPicPr/>
                  </pic:nvPicPr>
                  <pic:blipFill>
                    <a:blip r:embed="rId9">
                      <a:extLst>
                        <a:ext uri="{28A0092B-C50C-407E-A947-70E740481C1C}">
                          <a14:useLocalDpi xmlns:a14="http://schemas.microsoft.com/office/drawing/2010/main" val="0"/>
                        </a:ext>
                      </a:extLst>
                    </a:blip>
                    <a:stretch>
                      <a:fillRect/>
                    </a:stretch>
                  </pic:blipFill>
                  <pic:spPr>
                    <a:xfrm>
                      <a:off x="0" y="0"/>
                      <a:ext cx="6976110" cy="1038225"/>
                    </a:xfrm>
                    <a:prstGeom prst="rect">
                      <a:avLst/>
                    </a:prstGeom>
                  </pic:spPr>
                </pic:pic>
              </a:graphicData>
            </a:graphic>
            <wp14:sizeRelH relativeFrom="page">
              <wp14:pctWidth>0</wp14:pctWidth>
            </wp14:sizeRelH>
            <wp14:sizeRelV relativeFrom="page">
              <wp14:pctHeight>0</wp14:pctHeight>
            </wp14:sizeRelV>
          </wp:anchor>
        </w:drawing>
      </w:r>
      <w:r w:rsidR="003F1091" w:rsidRPr="00E945EB">
        <w:rPr>
          <w:rFonts w:ascii="Arial" w:eastAsia="Times New Roman" w:hAnsi="Arial" w:cs="Arial"/>
          <w:noProof/>
          <w:sz w:val="20"/>
          <w:szCs w:val="20"/>
        </w:rPr>
        <w:drawing>
          <wp:anchor distT="0" distB="0" distL="114300" distR="114300" simplePos="0" relativeHeight="251653632" behindDoc="1" locked="0" layoutInCell="1" allowOverlap="1" wp14:anchorId="7D3C9A36" wp14:editId="18F4FA63">
            <wp:simplePos x="0" y="0"/>
            <wp:positionH relativeFrom="column">
              <wp:posOffset>6276975</wp:posOffset>
            </wp:positionH>
            <wp:positionV relativeFrom="paragraph">
              <wp:posOffset>167005</wp:posOffset>
            </wp:positionV>
            <wp:extent cx="581025" cy="4705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JPG"/>
                    <pic:cNvPicPr/>
                  </pic:nvPicPr>
                  <pic:blipFill>
                    <a:blip r:embed="rId10">
                      <a:extLst>
                        <a:ext uri="{28A0092B-C50C-407E-A947-70E740481C1C}">
                          <a14:useLocalDpi xmlns:a14="http://schemas.microsoft.com/office/drawing/2010/main" val="0"/>
                        </a:ext>
                      </a:extLst>
                    </a:blip>
                    <a:stretch>
                      <a:fillRect/>
                    </a:stretch>
                  </pic:blipFill>
                  <pic:spPr>
                    <a:xfrm>
                      <a:off x="0" y="0"/>
                      <a:ext cx="581025" cy="4705350"/>
                    </a:xfrm>
                    <a:prstGeom prst="rect">
                      <a:avLst/>
                    </a:prstGeom>
                  </pic:spPr>
                </pic:pic>
              </a:graphicData>
            </a:graphic>
            <wp14:sizeRelH relativeFrom="page">
              <wp14:pctWidth>0</wp14:pctWidth>
            </wp14:sizeRelH>
            <wp14:sizeRelV relativeFrom="page">
              <wp14:pctHeight>0</wp14:pctHeight>
            </wp14:sizeRelV>
          </wp:anchor>
        </w:drawing>
      </w:r>
    </w:p>
    <w:p w:rsidR="00FE5DA3" w:rsidRDefault="00FE5DA3" w:rsidP="00FE5DA3">
      <w:pPr>
        <w:shd w:val="clear" w:color="auto" w:fill="FFFFFF"/>
        <w:spacing w:after="0" w:line="240" w:lineRule="auto"/>
        <w:jc w:val="center"/>
        <w:rPr>
          <w:rFonts w:eastAsia="Times New Roman" w:cs="Arial"/>
          <w:b/>
          <w:sz w:val="28"/>
          <w:szCs w:val="28"/>
        </w:rPr>
      </w:pPr>
    </w:p>
    <w:p w:rsidR="0086380D" w:rsidRPr="008018A5" w:rsidRDefault="00B72448" w:rsidP="0086380D">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Cash Application </w:t>
      </w:r>
      <w:r w:rsidR="008018A5" w:rsidRPr="008018A5">
        <w:rPr>
          <w:rFonts w:ascii="Arial" w:eastAsia="Times New Roman" w:hAnsi="Arial" w:cs="Arial"/>
          <w:b/>
          <w:bCs/>
          <w:sz w:val="24"/>
          <w:szCs w:val="24"/>
        </w:rPr>
        <w:t xml:space="preserve">with </w:t>
      </w:r>
      <w:r w:rsidR="0086380D">
        <w:rPr>
          <w:rFonts w:ascii="Arial" w:eastAsia="Times New Roman" w:hAnsi="Arial" w:cs="Arial"/>
          <w:b/>
          <w:bCs/>
          <w:sz w:val="24"/>
          <w:szCs w:val="24"/>
        </w:rPr>
        <w:t>German</w:t>
      </w:r>
    </w:p>
    <w:p w:rsidR="008018A5" w:rsidRPr="009B3BD5" w:rsidRDefault="008018A5" w:rsidP="008018A5">
      <w:pPr>
        <w:shd w:val="clear" w:color="auto" w:fill="FFFFFF"/>
        <w:spacing w:after="0" w:line="240" w:lineRule="auto"/>
        <w:jc w:val="center"/>
        <w:rPr>
          <w:rFonts w:ascii="Arial" w:eastAsia="Times New Roman" w:hAnsi="Arial" w:cs="Arial"/>
          <w:color w:val="000000"/>
          <w:sz w:val="24"/>
          <w:szCs w:val="24"/>
        </w:rPr>
      </w:pPr>
    </w:p>
    <w:p w:rsidR="008018A5" w:rsidRPr="009B3BD5" w:rsidRDefault="008018A5" w:rsidP="008018A5">
      <w:pPr>
        <w:shd w:val="clear" w:color="auto" w:fill="FFFFFF"/>
        <w:spacing w:after="0" w:line="240" w:lineRule="auto"/>
        <w:jc w:val="center"/>
        <w:rPr>
          <w:rFonts w:ascii="Arial" w:eastAsia="Times New Roman" w:hAnsi="Arial" w:cs="Arial"/>
          <w:color w:val="000000"/>
          <w:sz w:val="24"/>
          <w:szCs w:val="24"/>
        </w:rPr>
      </w:pPr>
      <w:r w:rsidRPr="009B3BD5">
        <w:rPr>
          <w:rFonts w:ascii="Arial" w:eastAsia="Times New Roman" w:hAnsi="Arial" w:cs="Arial"/>
          <w:b/>
          <w:bCs/>
          <w:color w:val="000000"/>
          <w:sz w:val="20"/>
          <w:szCs w:val="20"/>
        </w:rPr>
        <w:t>Location: Wroclaw</w:t>
      </w:r>
    </w:p>
    <w:p w:rsidR="008018A5" w:rsidRPr="009B3BD5" w:rsidRDefault="008018A5" w:rsidP="008018A5">
      <w:pPr>
        <w:shd w:val="clear" w:color="auto" w:fill="FFFFFF"/>
        <w:spacing w:after="0" w:line="240" w:lineRule="auto"/>
        <w:jc w:val="center"/>
        <w:rPr>
          <w:rFonts w:ascii="Arial" w:eastAsia="Times New Roman" w:hAnsi="Arial" w:cs="Arial"/>
          <w:color w:val="000000"/>
          <w:sz w:val="24"/>
          <w:szCs w:val="24"/>
        </w:rPr>
      </w:pPr>
    </w:p>
    <w:p w:rsidR="008018A5" w:rsidRPr="003918AB" w:rsidRDefault="003918AB" w:rsidP="008018A5">
      <w:pPr>
        <w:shd w:val="clear" w:color="auto" w:fill="FFFFFF"/>
        <w:spacing w:after="0" w:line="240" w:lineRule="auto"/>
        <w:rPr>
          <w:rFonts w:eastAsia="Times New Roman" w:cs="Arial"/>
          <w:color w:val="000000"/>
          <w:sz w:val="24"/>
          <w:szCs w:val="24"/>
        </w:rPr>
      </w:pPr>
      <w:r w:rsidRPr="003918AB">
        <w:rPr>
          <w:rFonts w:eastAsia="Times New Roman" w:cs="Arial"/>
          <w:b/>
          <w:bCs/>
          <w:color w:val="000000"/>
          <w:sz w:val="24"/>
          <w:szCs w:val="24"/>
        </w:rPr>
        <w:t>Responsibilities</w:t>
      </w:r>
      <w:r w:rsidR="008018A5" w:rsidRPr="003918AB">
        <w:rPr>
          <w:rFonts w:eastAsia="Times New Roman" w:cs="Arial"/>
          <w:b/>
          <w:bCs/>
          <w:color w:val="000000"/>
          <w:sz w:val="24"/>
          <w:szCs w:val="24"/>
        </w:rPr>
        <w:t>:</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Assure the timely and accurate application of customer payments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Reconcile daily cash receipts posted to system generated batch totals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Daily monitoring and research of unapplied cash</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Identify and flag short pays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Communicate impact of customer payment issues and their potential impact on subsequent credit and collection decisions to internal stakeholders (i.e. Collectors, Credit Analyst) and assist them as needed to help drive resolution</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Process direct debit payments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Perform approved offsets of credits/cash to open accounts receivable obligations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Manage reimbursement of client duplicate payments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Reconciliation of bank accounts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Process prompt pay and bad debt adjustments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Calling payers to obtain explanation of payments</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Answer inquiries from internal client via phone and email</w:t>
      </w:r>
    </w:p>
    <w:p w:rsidR="00B72448" w:rsidRPr="00B72448" w:rsidRDefault="00B72448" w:rsidP="00B72448">
      <w:pPr>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Creating and maintaining process documentation</w:t>
      </w:r>
      <w:r w:rsidR="00654488">
        <w:rPr>
          <w:rFonts w:eastAsia="Times New Roman" w:cs="Arial"/>
          <w:color w:val="000000"/>
          <w:sz w:val="20"/>
          <w:szCs w:val="20"/>
        </w:rPr>
        <w:t>.</w:t>
      </w:r>
      <w:bookmarkStart w:id="0" w:name="_GoBack"/>
      <w:bookmarkEnd w:id="0"/>
    </w:p>
    <w:p w:rsidR="008018A5" w:rsidRPr="00B72448" w:rsidRDefault="008018A5" w:rsidP="008018A5">
      <w:pPr>
        <w:shd w:val="clear" w:color="auto" w:fill="FFFFFF"/>
        <w:spacing w:after="0" w:line="240" w:lineRule="auto"/>
        <w:rPr>
          <w:rFonts w:eastAsia="Times New Roman" w:cs="Arial"/>
          <w:color w:val="000000"/>
          <w:sz w:val="24"/>
          <w:szCs w:val="24"/>
        </w:rPr>
      </w:pPr>
      <w:r w:rsidRPr="00B72448">
        <w:rPr>
          <w:rFonts w:eastAsia="Times New Roman" w:cs="Arial"/>
          <w:b/>
          <w:bCs/>
          <w:color w:val="000000"/>
          <w:sz w:val="24"/>
          <w:szCs w:val="24"/>
        </w:rPr>
        <w:t>Required Skills (competencies):</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1-2 years of experience in Accounts Receivable process (Collections, Credit Control, Cash Application)</w:t>
      </w:r>
    </w:p>
    <w:p w:rsidR="00B72448" w:rsidRPr="00B72448" w:rsidRDefault="009F46EF"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color w:val="000000"/>
          <w:sz w:val="20"/>
          <w:szCs w:val="20"/>
        </w:rPr>
        <w:t>Good knowledge of German l</w:t>
      </w:r>
      <w:r w:rsidR="00797EC8">
        <w:rPr>
          <w:rFonts w:eastAsia="Times New Roman" w:cs="Arial"/>
          <w:color w:val="000000"/>
          <w:sz w:val="20"/>
          <w:szCs w:val="20"/>
        </w:rPr>
        <w:t xml:space="preserve">anguage </w:t>
      </w:r>
      <w:r w:rsidR="00B72448" w:rsidRPr="00B72448">
        <w:rPr>
          <w:rFonts w:eastAsia="Times New Roman" w:cs="Arial"/>
          <w:color w:val="000000"/>
          <w:sz w:val="20"/>
          <w:szCs w:val="20"/>
        </w:rPr>
        <w:t>(</w:t>
      </w:r>
      <w:r w:rsidR="00797EC8">
        <w:rPr>
          <w:rFonts w:eastAsia="Times New Roman" w:cs="Arial"/>
          <w:color w:val="000000"/>
          <w:sz w:val="20"/>
          <w:szCs w:val="20"/>
        </w:rPr>
        <w:t xml:space="preserve">min. B2 </w:t>
      </w:r>
      <w:r w:rsidR="00B72448" w:rsidRPr="00B72448">
        <w:rPr>
          <w:rFonts w:eastAsia="Times New Roman" w:cs="Arial"/>
          <w:color w:val="000000"/>
          <w:sz w:val="20"/>
          <w:szCs w:val="20"/>
        </w:rPr>
        <w:t>both written and verbal)</w:t>
      </w:r>
    </w:p>
    <w:p w:rsidR="00B72448" w:rsidRPr="00B72448" w:rsidRDefault="009834DC"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color w:val="000000"/>
          <w:sz w:val="20"/>
          <w:szCs w:val="20"/>
        </w:rPr>
        <w:t>Good knowledge of English language</w:t>
      </w:r>
      <w:r w:rsidR="009F46EF">
        <w:rPr>
          <w:rFonts w:eastAsia="Times New Roman" w:cs="Arial"/>
          <w:color w:val="000000"/>
          <w:sz w:val="20"/>
          <w:szCs w:val="20"/>
        </w:rPr>
        <w:t xml:space="preserve"> (min. B2 both written and verbal)</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Good analytical skills and attention to detail</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Excellent communication skills (written and oral)</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Problem-solving skills</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Comfortable working with targets</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University degree in Finance / Accounting would be an asset</w:t>
      </w:r>
    </w:p>
    <w:p w:rsidR="00B72448" w:rsidRPr="00B72448" w:rsidRDefault="00B72448" w:rsidP="00B72448">
      <w:pPr>
        <w:numPr>
          <w:ilvl w:val="0"/>
          <w:numId w:val="21"/>
        </w:numPr>
        <w:shd w:val="clear" w:color="auto" w:fill="FFFFFF"/>
        <w:spacing w:before="100" w:beforeAutospacing="1" w:after="100" w:afterAutospacing="1" w:line="240" w:lineRule="auto"/>
        <w:rPr>
          <w:rFonts w:eastAsia="Times New Roman" w:cs="Arial"/>
          <w:color w:val="000000"/>
          <w:sz w:val="24"/>
          <w:szCs w:val="24"/>
        </w:rPr>
      </w:pPr>
      <w:r w:rsidRPr="00B72448">
        <w:rPr>
          <w:rFonts w:eastAsia="Times New Roman" w:cs="Arial"/>
          <w:color w:val="000000"/>
          <w:sz w:val="20"/>
          <w:szCs w:val="20"/>
        </w:rPr>
        <w:t>Good Excel knowledge would be an asset</w:t>
      </w:r>
      <w:r w:rsidR="009F46EF">
        <w:rPr>
          <w:rFonts w:eastAsia="Times New Roman" w:cs="Arial"/>
          <w:color w:val="000000"/>
          <w:sz w:val="20"/>
          <w:szCs w:val="20"/>
        </w:rPr>
        <w:t>.</w:t>
      </w:r>
    </w:p>
    <w:p w:rsidR="008018A5" w:rsidRPr="00B72448" w:rsidRDefault="008018A5" w:rsidP="008018A5">
      <w:pPr>
        <w:shd w:val="clear" w:color="auto" w:fill="FFFFFF"/>
        <w:spacing w:after="0" w:line="240" w:lineRule="auto"/>
        <w:rPr>
          <w:rFonts w:eastAsia="Times New Roman" w:cs="Arial"/>
          <w:color w:val="000000"/>
          <w:sz w:val="24"/>
          <w:szCs w:val="24"/>
        </w:rPr>
      </w:pPr>
      <w:r w:rsidRPr="00B72448">
        <w:rPr>
          <w:rFonts w:eastAsia="Times New Roman" w:cs="Arial"/>
          <w:color w:val="000000"/>
          <w:sz w:val="24"/>
          <w:szCs w:val="24"/>
        </w:rPr>
        <w:t> </w:t>
      </w:r>
    </w:p>
    <w:p w:rsidR="008018A5" w:rsidRPr="00B72448" w:rsidRDefault="008018A5" w:rsidP="008018A5">
      <w:pPr>
        <w:shd w:val="clear" w:color="auto" w:fill="FFFFFF"/>
        <w:spacing w:after="0" w:line="240" w:lineRule="auto"/>
        <w:rPr>
          <w:rFonts w:eastAsia="Times New Roman" w:cs="Arial"/>
          <w:b/>
          <w:bCs/>
          <w:color w:val="000000"/>
          <w:sz w:val="24"/>
          <w:szCs w:val="24"/>
        </w:rPr>
      </w:pPr>
      <w:r w:rsidRPr="00B72448">
        <w:rPr>
          <w:rFonts w:eastAsia="Times New Roman" w:cs="Arial"/>
          <w:b/>
          <w:bCs/>
          <w:color w:val="000000"/>
          <w:sz w:val="24"/>
          <w:szCs w:val="24"/>
        </w:rPr>
        <w:t>What we can offer:</w:t>
      </w:r>
    </w:p>
    <w:p w:rsidR="008018A5" w:rsidRPr="00B72448" w:rsidRDefault="008018A5" w:rsidP="008018A5">
      <w:pPr>
        <w:shd w:val="clear" w:color="auto" w:fill="FFFFFF"/>
        <w:spacing w:after="0" w:line="240" w:lineRule="auto"/>
        <w:rPr>
          <w:rFonts w:eastAsia="Times New Roman" w:cs="Arial"/>
          <w:b/>
          <w:bCs/>
          <w:color w:val="000000"/>
          <w:sz w:val="24"/>
          <w:szCs w:val="24"/>
        </w:rPr>
      </w:pPr>
    </w:p>
    <w:p w:rsidR="008018A5" w:rsidRPr="00B72448" w:rsidRDefault="008018A5" w:rsidP="008018A5">
      <w:pPr>
        <w:pStyle w:val="ListParagraph"/>
        <w:numPr>
          <w:ilvl w:val="0"/>
          <w:numId w:val="18"/>
        </w:numPr>
        <w:shd w:val="clear" w:color="auto" w:fill="FFFFFF"/>
        <w:spacing w:after="0" w:line="240" w:lineRule="auto"/>
        <w:jc w:val="both"/>
        <w:rPr>
          <w:rFonts w:eastAsia="Times New Roman" w:cs="Arial"/>
          <w:color w:val="000000"/>
          <w:sz w:val="20"/>
          <w:szCs w:val="20"/>
        </w:rPr>
      </w:pPr>
      <w:r w:rsidRPr="00B72448">
        <w:rPr>
          <w:rFonts w:cs="Calibri"/>
          <w:sz w:val="20"/>
          <w:szCs w:val="20"/>
        </w:rPr>
        <w:t>Competitive salary with cafeteria benefits</w:t>
      </w:r>
    </w:p>
    <w:p w:rsidR="008018A5" w:rsidRPr="00B72448" w:rsidRDefault="008018A5" w:rsidP="008018A5">
      <w:pPr>
        <w:pStyle w:val="ListParagraph"/>
        <w:numPr>
          <w:ilvl w:val="0"/>
          <w:numId w:val="18"/>
        </w:numPr>
        <w:shd w:val="clear" w:color="auto" w:fill="FFFFFF"/>
        <w:spacing w:after="0" w:line="240" w:lineRule="auto"/>
        <w:jc w:val="both"/>
        <w:rPr>
          <w:rFonts w:eastAsia="Times New Roman" w:cs="Arial"/>
          <w:color w:val="000000"/>
          <w:sz w:val="20"/>
          <w:szCs w:val="20"/>
        </w:rPr>
      </w:pPr>
      <w:r w:rsidRPr="00B72448">
        <w:rPr>
          <w:rFonts w:cs="Calibri"/>
          <w:sz w:val="20"/>
          <w:szCs w:val="20"/>
        </w:rPr>
        <w:t>Opportunity to be a part of a rapidly expanding global organization with irreproachable reputation</w:t>
      </w:r>
    </w:p>
    <w:p w:rsidR="008018A5" w:rsidRPr="00B72448" w:rsidRDefault="008018A5" w:rsidP="008018A5">
      <w:pPr>
        <w:pStyle w:val="ListParagraph"/>
        <w:numPr>
          <w:ilvl w:val="0"/>
          <w:numId w:val="18"/>
        </w:numPr>
        <w:shd w:val="clear" w:color="auto" w:fill="FFFFFF"/>
        <w:spacing w:after="0" w:line="240" w:lineRule="auto"/>
        <w:jc w:val="both"/>
        <w:rPr>
          <w:rFonts w:eastAsia="Times New Roman" w:cs="Arial"/>
          <w:color w:val="000000"/>
          <w:sz w:val="20"/>
          <w:szCs w:val="20"/>
        </w:rPr>
      </w:pPr>
      <w:r w:rsidRPr="00B72448">
        <w:rPr>
          <w:rFonts w:cs="Calibri"/>
          <w:sz w:val="20"/>
          <w:szCs w:val="20"/>
        </w:rPr>
        <w:t>Pleasant an</w:t>
      </w:r>
      <w:r w:rsidR="009F46EF">
        <w:rPr>
          <w:rFonts w:cs="Calibri"/>
          <w:sz w:val="20"/>
          <w:szCs w:val="20"/>
        </w:rPr>
        <w:t>d inspiring working atmosphere</w:t>
      </w:r>
    </w:p>
    <w:p w:rsidR="008018A5" w:rsidRPr="00B72448" w:rsidRDefault="008018A5" w:rsidP="008018A5">
      <w:pPr>
        <w:pStyle w:val="ListParagraph"/>
        <w:numPr>
          <w:ilvl w:val="0"/>
          <w:numId w:val="18"/>
        </w:numPr>
        <w:shd w:val="clear" w:color="auto" w:fill="FFFFFF"/>
        <w:spacing w:after="0" w:line="240" w:lineRule="auto"/>
        <w:jc w:val="both"/>
        <w:rPr>
          <w:rFonts w:eastAsia="Times New Roman" w:cs="Arial"/>
          <w:color w:val="000000"/>
          <w:sz w:val="20"/>
          <w:szCs w:val="20"/>
        </w:rPr>
      </w:pPr>
      <w:r w:rsidRPr="00B72448">
        <w:rPr>
          <w:rFonts w:cs="Calibri"/>
          <w:sz w:val="20"/>
          <w:szCs w:val="20"/>
        </w:rPr>
        <w:t>Professional dev</w:t>
      </w:r>
      <w:r w:rsidR="009F46EF">
        <w:rPr>
          <w:rFonts w:cs="Calibri"/>
          <w:sz w:val="20"/>
          <w:szCs w:val="20"/>
        </w:rPr>
        <w:t>elopment and clear career path</w:t>
      </w:r>
    </w:p>
    <w:p w:rsidR="008018A5" w:rsidRPr="00B72448" w:rsidRDefault="008018A5" w:rsidP="008018A5">
      <w:pPr>
        <w:pStyle w:val="ListParagraph"/>
        <w:numPr>
          <w:ilvl w:val="0"/>
          <w:numId w:val="18"/>
        </w:numPr>
        <w:shd w:val="clear" w:color="auto" w:fill="FFFFFF"/>
        <w:spacing w:after="0" w:line="240" w:lineRule="auto"/>
        <w:jc w:val="both"/>
        <w:rPr>
          <w:rFonts w:eastAsia="Times New Roman" w:cs="Arial"/>
          <w:color w:val="000000"/>
          <w:sz w:val="20"/>
          <w:szCs w:val="20"/>
        </w:rPr>
      </w:pPr>
      <w:r w:rsidRPr="00B72448">
        <w:rPr>
          <w:rFonts w:cs="Calibri"/>
          <w:sz w:val="20"/>
          <w:szCs w:val="20"/>
        </w:rPr>
        <w:t xml:space="preserve">Training &amp; development opportunities. </w:t>
      </w:r>
    </w:p>
    <w:p w:rsidR="00707891" w:rsidRPr="00707891" w:rsidRDefault="00707891" w:rsidP="00707891">
      <w:pPr>
        <w:spacing w:after="0"/>
        <w:jc w:val="both"/>
        <w:rPr>
          <w:lang w:val="en-GB"/>
        </w:rPr>
      </w:pPr>
    </w:p>
    <w:p w:rsidR="007922E3" w:rsidRPr="00707891" w:rsidRDefault="007922E3" w:rsidP="007922E3">
      <w:pPr>
        <w:spacing w:after="0"/>
        <w:jc w:val="both"/>
        <w:rPr>
          <w:lang w:val="en-GB"/>
        </w:rPr>
      </w:pPr>
    </w:p>
    <w:p w:rsidR="007922E3" w:rsidRPr="00707891" w:rsidRDefault="007922E3" w:rsidP="007922E3">
      <w:pPr>
        <w:spacing w:after="0"/>
        <w:jc w:val="center"/>
        <w:rPr>
          <w:rFonts w:ascii="Arial" w:hAnsi="Arial" w:cs="Arial"/>
          <w:sz w:val="18"/>
          <w:szCs w:val="20"/>
          <w:lang w:val="en-GB"/>
        </w:rPr>
      </w:pPr>
      <w:r w:rsidRPr="00707891">
        <w:rPr>
          <w:rFonts w:ascii="Arial" w:hAnsi="Arial" w:cs="Arial"/>
          <w:sz w:val="18"/>
          <w:szCs w:val="20"/>
          <w:lang w:val="en-GB"/>
        </w:rPr>
        <w:t>Interested? Then please apply online. Please visit our career site for more information on our company: http://cognizantcareers.eu/pl_en</w:t>
      </w:r>
    </w:p>
    <w:p w:rsidR="007922E3" w:rsidRPr="00707891" w:rsidRDefault="007922E3" w:rsidP="007922E3">
      <w:pPr>
        <w:spacing w:after="0"/>
        <w:jc w:val="center"/>
        <w:rPr>
          <w:rFonts w:ascii="Arial" w:hAnsi="Arial" w:cs="Arial"/>
          <w:b/>
          <w:sz w:val="18"/>
          <w:szCs w:val="20"/>
          <w:lang w:val="en-GB"/>
        </w:rPr>
      </w:pPr>
      <w:r w:rsidRPr="00707891">
        <w:rPr>
          <w:rFonts w:ascii="Arial" w:hAnsi="Arial" w:cs="Arial"/>
          <w:b/>
          <w:sz w:val="18"/>
          <w:szCs w:val="20"/>
          <w:lang w:val="en-GB"/>
        </w:rPr>
        <w:t>In case our off</w:t>
      </w:r>
      <w:r w:rsidR="009F46EF">
        <w:rPr>
          <w:rFonts w:ascii="Arial" w:hAnsi="Arial" w:cs="Arial"/>
          <w:b/>
          <w:sz w:val="18"/>
          <w:szCs w:val="20"/>
          <w:lang w:val="en-GB"/>
        </w:rPr>
        <w:t>er does not suit your needs, fee</w:t>
      </w:r>
      <w:r w:rsidRPr="00707891">
        <w:rPr>
          <w:rFonts w:ascii="Arial" w:hAnsi="Arial" w:cs="Arial"/>
          <w:b/>
          <w:sz w:val="18"/>
          <w:szCs w:val="20"/>
          <w:lang w:val="en-GB"/>
        </w:rPr>
        <w:t>l free to send it to interested acquaintances or friends!</w:t>
      </w:r>
    </w:p>
    <w:p w:rsidR="002078BF" w:rsidRPr="00707891" w:rsidRDefault="002078BF" w:rsidP="002078BF">
      <w:pPr>
        <w:pStyle w:val="ListParagraph"/>
        <w:spacing w:after="0" w:line="240" w:lineRule="auto"/>
        <w:jc w:val="center"/>
        <w:rPr>
          <w:rFonts w:ascii="Arial" w:eastAsia="Times New Roman" w:hAnsi="Arial" w:cs="Arial"/>
          <w:b/>
          <w:bCs/>
          <w:sz w:val="18"/>
          <w:szCs w:val="20"/>
        </w:rPr>
      </w:pPr>
    </w:p>
    <w:p w:rsidR="002078BF" w:rsidRPr="00707891" w:rsidRDefault="00354816" w:rsidP="00A0741C">
      <w:pPr>
        <w:spacing w:after="0" w:line="240" w:lineRule="auto"/>
        <w:jc w:val="center"/>
        <w:textAlignment w:val="baseline"/>
        <w:rPr>
          <w:rFonts w:ascii="Arial" w:eastAsia="Times New Roman" w:hAnsi="Arial" w:cs="Arial"/>
          <w:color w:val="0000FF"/>
          <w:sz w:val="20"/>
          <w:szCs w:val="20"/>
          <w:u w:val="single"/>
        </w:rPr>
      </w:pPr>
      <w:r w:rsidRPr="00707891">
        <w:rPr>
          <w:rFonts w:ascii="Arial" w:eastAsia="Times New Roman" w:hAnsi="Arial" w:cs="Arial"/>
          <w:color w:val="232629"/>
          <w:sz w:val="20"/>
          <w:szCs w:val="20"/>
        </w:rPr>
        <w:t xml:space="preserve">For more information please visit </w:t>
      </w:r>
      <w:hyperlink r:id="rId11" w:history="1">
        <w:r w:rsidR="00847B35" w:rsidRPr="00707891">
          <w:rPr>
            <w:rStyle w:val="Hyperlink"/>
            <w:rFonts w:ascii="Arial" w:eastAsia="Times New Roman" w:hAnsi="Arial" w:cs="Arial"/>
            <w:sz w:val="20"/>
            <w:szCs w:val="20"/>
          </w:rPr>
          <w:t>www.cognizant.com</w:t>
        </w:r>
      </w:hyperlink>
    </w:p>
    <w:p w:rsidR="00847B35" w:rsidRPr="00707891" w:rsidRDefault="00847B35" w:rsidP="00FE7152">
      <w:pPr>
        <w:spacing w:after="0" w:line="240" w:lineRule="auto"/>
        <w:jc w:val="center"/>
        <w:textAlignment w:val="baseline"/>
        <w:rPr>
          <w:rFonts w:ascii="Arial" w:eastAsia="Times New Roman" w:hAnsi="Arial" w:cs="Arial"/>
          <w:color w:val="232629"/>
          <w:sz w:val="20"/>
          <w:szCs w:val="20"/>
        </w:rPr>
      </w:pPr>
    </w:p>
    <w:p w:rsidR="00FE5DA3" w:rsidRDefault="00847B35" w:rsidP="003F0E41">
      <w:pPr>
        <w:spacing w:after="0" w:line="240" w:lineRule="auto"/>
        <w:jc w:val="center"/>
        <w:rPr>
          <w:rFonts w:ascii="Arial" w:eastAsia="Times New Roman" w:hAnsi="Arial" w:cs="Arial"/>
          <w:sz w:val="20"/>
          <w:szCs w:val="20"/>
        </w:rPr>
      </w:pPr>
      <w:r w:rsidRPr="00707891">
        <w:rPr>
          <w:rFonts w:ascii="Arial" w:eastAsia="Times New Roman" w:hAnsi="Arial" w:cs="Arial"/>
          <w:sz w:val="20"/>
          <w:szCs w:val="20"/>
        </w:rPr>
        <w:t xml:space="preserve">To apply please send your CV in English at </w:t>
      </w:r>
    </w:p>
    <w:p w:rsidR="003F0E41" w:rsidRDefault="00D62787" w:rsidP="003F0E41">
      <w:pPr>
        <w:spacing w:after="0" w:line="240" w:lineRule="auto"/>
        <w:jc w:val="center"/>
        <w:rPr>
          <w:rStyle w:val="Hyperlink"/>
          <w:rFonts w:ascii="Arial" w:eastAsia="Times New Roman" w:hAnsi="Arial" w:cs="Arial"/>
          <w:sz w:val="20"/>
          <w:szCs w:val="20"/>
        </w:rPr>
      </w:pPr>
      <w:hyperlink r:id="rId12" w:history="1">
        <w:r w:rsidR="003F0E41" w:rsidRPr="00CE4A8F">
          <w:rPr>
            <w:rStyle w:val="Hyperlink"/>
            <w:rFonts w:ascii="Arial" w:eastAsia="Times New Roman" w:hAnsi="Arial" w:cs="Arial"/>
            <w:sz w:val="20"/>
            <w:szCs w:val="20"/>
          </w:rPr>
          <w:t>Monika.Bogdanowicz@cognizant.com</w:t>
        </w:r>
      </w:hyperlink>
    </w:p>
    <w:p w:rsidR="003F0E41" w:rsidRDefault="003F0E41" w:rsidP="003F0E4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or </w:t>
      </w:r>
      <w:hyperlink r:id="rId13" w:history="1">
        <w:r w:rsidRPr="00CE4A8F">
          <w:rPr>
            <w:rStyle w:val="Hyperlink"/>
            <w:rFonts w:ascii="Arial" w:eastAsia="Times New Roman" w:hAnsi="Arial" w:cs="Arial"/>
            <w:sz w:val="20"/>
            <w:szCs w:val="20"/>
          </w:rPr>
          <w:t>Joanna.Michniewicz@cognizant.com</w:t>
        </w:r>
      </w:hyperlink>
    </w:p>
    <w:p w:rsidR="003F0E41" w:rsidRDefault="003F0E41" w:rsidP="003F0E41">
      <w:pPr>
        <w:spacing w:after="0" w:line="240" w:lineRule="auto"/>
        <w:jc w:val="center"/>
        <w:rPr>
          <w:rFonts w:ascii="Arial" w:eastAsia="Times New Roman" w:hAnsi="Arial" w:cs="Arial"/>
          <w:sz w:val="20"/>
          <w:szCs w:val="20"/>
        </w:rPr>
      </w:pPr>
    </w:p>
    <w:p w:rsidR="00354816" w:rsidRPr="003F0E41" w:rsidRDefault="003F0E41" w:rsidP="003F0E41">
      <w:pPr>
        <w:spacing w:after="0" w:line="240" w:lineRule="auto"/>
        <w:jc w:val="center"/>
        <w:rPr>
          <w:rFonts w:ascii="Arial" w:eastAsia="Times New Roman" w:hAnsi="Arial" w:cs="Arial"/>
          <w:color w:val="0000FF"/>
          <w:sz w:val="20"/>
          <w:szCs w:val="20"/>
          <w:u w:val="single"/>
        </w:rPr>
      </w:pPr>
      <w:r>
        <w:rPr>
          <w:rFonts w:ascii="Arial" w:eastAsia="Times New Roman" w:hAnsi="Arial" w:cs="Arial"/>
          <w:sz w:val="20"/>
          <w:szCs w:val="20"/>
        </w:rPr>
        <w:t>I</w:t>
      </w:r>
      <w:r w:rsidR="00A82D34" w:rsidRPr="00707891">
        <w:rPr>
          <w:rFonts w:ascii="Arial" w:eastAsia="Times New Roman" w:hAnsi="Arial" w:cs="Arial"/>
          <w:sz w:val="20"/>
          <w:szCs w:val="20"/>
        </w:rPr>
        <w:t>f you are looking for similar p</w:t>
      </w:r>
      <w:r>
        <w:rPr>
          <w:rFonts w:ascii="Arial" w:eastAsia="Times New Roman" w:hAnsi="Arial" w:cs="Arial"/>
          <w:sz w:val="20"/>
          <w:szCs w:val="20"/>
        </w:rPr>
        <w:t xml:space="preserve">ositions and are interested in the company, </w:t>
      </w:r>
      <w:r>
        <w:rPr>
          <w:rFonts w:ascii="Arial" w:eastAsia="Times New Roman" w:hAnsi="Arial" w:cs="Arial"/>
          <w:sz w:val="20"/>
          <w:szCs w:val="20"/>
        </w:rPr>
        <w:br/>
        <w:t>please</w:t>
      </w:r>
      <w:r w:rsidR="00A82D34" w:rsidRPr="00707891">
        <w:rPr>
          <w:rFonts w:ascii="Arial" w:eastAsia="Times New Roman" w:hAnsi="Arial" w:cs="Arial"/>
          <w:sz w:val="20"/>
          <w:szCs w:val="20"/>
        </w:rPr>
        <w:t xml:space="preserve"> do not hes</w:t>
      </w:r>
      <w:r w:rsidR="00C60A45" w:rsidRPr="00707891">
        <w:rPr>
          <w:rFonts w:ascii="Arial" w:eastAsia="Times New Roman" w:hAnsi="Arial" w:cs="Arial"/>
          <w:sz w:val="20"/>
          <w:szCs w:val="20"/>
        </w:rPr>
        <w:t xml:space="preserve">itate to send us your CV anyway. </w:t>
      </w:r>
      <w:r w:rsidR="00A82D34" w:rsidRPr="00707891">
        <w:rPr>
          <w:rFonts w:ascii="Arial" w:eastAsia="Times New Roman" w:hAnsi="Arial" w:cs="Arial"/>
          <w:sz w:val="20"/>
          <w:szCs w:val="20"/>
        </w:rPr>
        <w:br/>
      </w:r>
      <w:r w:rsidR="00A82D34" w:rsidRPr="00707891">
        <w:rPr>
          <w:rFonts w:ascii="Arial" w:eastAsia="Times New Roman" w:hAnsi="Arial" w:cs="Arial"/>
          <w:b/>
          <w:bCs/>
          <w:sz w:val="20"/>
          <w:szCs w:val="20"/>
        </w:rPr>
        <w:t>You can help us find the right employee for further job offers.</w:t>
      </w:r>
    </w:p>
    <w:p w:rsidR="00727BF7" w:rsidRPr="00707891" w:rsidRDefault="00B72448" w:rsidP="009B75E4">
      <w:pPr>
        <w:spacing w:after="0" w:line="240" w:lineRule="auto"/>
        <w:jc w:val="center"/>
        <w:rPr>
          <w:rFonts w:ascii="Arial" w:eastAsia="Times New Roman" w:hAnsi="Arial" w:cs="Arial"/>
          <w:sz w:val="20"/>
          <w:szCs w:val="20"/>
        </w:rPr>
      </w:pPr>
      <w:r w:rsidRPr="00707891">
        <w:rPr>
          <w:rFonts w:ascii="Arial" w:eastAsia="Times New Roman" w:hAnsi="Arial" w:cs="Arial"/>
          <w:noProof/>
          <w:sz w:val="20"/>
          <w:szCs w:val="20"/>
        </w:rPr>
        <w:drawing>
          <wp:anchor distT="0" distB="0" distL="114300" distR="114300" simplePos="0" relativeHeight="251665920" behindDoc="1" locked="0" layoutInCell="1" allowOverlap="1" wp14:anchorId="39269093" wp14:editId="17852F85">
            <wp:simplePos x="0" y="0"/>
            <wp:positionH relativeFrom="column">
              <wp:posOffset>-910590</wp:posOffset>
            </wp:positionH>
            <wp:positionV relativeFrom="paragraph">
              <wp:posOffset>86360</wp:posOffset>
            </wp:positionV>
            <wp:extent cx="7781925"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4">
                      <a:extLst>
                        <a:ext uri="{28A0092B-C50C-407E-A947-70E740481C1C}">
                          <a14:useLocalDpi xmlns:a14="http://schemas.microsoft.com/office/drawing/2010/main" val="0"/>
                        </a:ext>
                      </a:extLst>
                    </a:blip>
                    <a:stretch>
                      <a:fillRect/>
                    </a:stretch>
                  </pic:blipFill>
                  <pic:spPr>
                    <a:xfrm>
                      <a:off x="0" y="0"/>
                      <a:ext cx="7781925" cy="1066165"/>
                    </a:xfrm>
                    <a:prstGeom prst="rect">
                      <a:avLst/>
                    </a:prstGeom>
                  </pic:spPr>
                </pic:pic>
              </a:graphicData>
            </a:graphic>
            <wp14:sizeRelH relativeFrom="page">
              <wp14:pctWidth>0</wp14:pctWidth>
            </wp14:sizeRelH>
            <wp14:sizeRelV relativeFrom="page">
              <wp14:pctHeight>0</wp14:pctHeight>
            </wp14:sizeRelV>
          </wp:anchor>
        </w:drawing>
      </w:r>
      <w:r w:rsidR="003F1091" w:rsidRPr="00707891">
        <w:rPr>
          <w:rFonts w:ascii="Arial" w:eastAsia="Times New Roman" w:hAnsi="Arial" w:cs="Arial"/>
          <w:noProof/>
          <w:sz w:val="20"/>
          <w:szCs w:val="20"/>
        </w:rPr>
        <w:drawing>
          <wp:anchor distT="0" distB="0" distL="114300" distR="114300" simplePos="0" relativeHeight="251657728" behindDoc="1" locked="0" layoutInCell="1" allowOverlap="1" wp14:anchorId="5E3068A0" wp14:editId="022A9C7E">
            <wp:simplePos x="0" y="0"/>
            <wp:positionH relativeFrom="column">
              <wp:posOffset>-913765</wp:posOffset>
            </wp:positionH>
            <wp:positionV relativeFrom="paragraph">
              <wp:posOffset>6276975</wp:posOffset>
            </wp:positionV>
            <wp:extent cx="7763510" cy="1108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4">
                      <a:extLst>
                        <a:ext uri="{28A0092B-C50C-407E-A947-70E740481C1C}">
                          <a14:useLocalDpi xmlns:a14="http://schemas.microsoft.com/office/drawing/2010/main" val="0"/>
                        </a:ext>
                      </a:extLst>
                    </a:blip>
                    <a:stretch>
                      <a:fillRect/>
                    </a:stretch>
                  </pic:blipFill>
                  <pic:spPr>
                    <a:xfrm>
                      <a:off x="0" y="0"/>
                      <a:ext cx="7763510" cy="1108955"/>
                    </a:xfrm>
                    <a:prstGeom prst="rect">
                      <a:avLst/>
                    </a:prstGeom>
                  </pic:spPr>
                </pic:pic>
              </a:graphicData>
            </a:graphic>
            <wp14:sizeRelH relativeFrom="page">
              <wp14:pctWidth>0</wp14:pctWidth>
            </wp14:sizeRelH>
            <wp14:sizeRelV relativeFrom="page">
              <wp14:pctHeight>0</wp14:pctHeight>
            </wp14:sizeRelV>
          </wp:anchor>
        </w:drawing>
      </w:r>
    </w:p>
    <w:sectPr w:rsidR="00727BF7" w:rsidRPr="00707891" w:rsidSect="00847B35">
      <w:pgSz w:w="12242" w:h="18257" w:code="1"/>
      <w:pgMar w:top="1276"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87" w:rsidRDefault="00D62787" w:rsidP="00B9782C">
      <w:pPr>
        <w:spacing w:after="0" w:line="240" w:lineRule="auto"/>
      </w:pPr>
      <w:r>
        <w:separator/>
      </w:r>
    </w:p>
  </w:endnote>
  <w:endnote w:type="continuationSeparator" w:id="0">
    <w:p w:rsidR="00D62787" w:rsidRDefault="00D62787" w:rsidP="00B9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87" w:rsidRDefault="00D62787" w:rsidP="00B9782C">
      <w:pPr>
        <w:spacing w:after="0" w:line="240" w:lineRule="auto"/>
      </w:pPr>
      <w:r>
        <w:separator/>
      </w:r>
    </w:p>
  </w:footnote>
  <w:footnote w:type="continuationSeparator" w:id="0">
    <w:p w:rsidR="00D62787" w:rsidRDefault="00D62787" w:rsidP="00B9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CE1"/>
    <w:multiLevelType w:val="multilevel"/>
    <w:tmpl w:val="ECF2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7309F"/>
    <w:multiLevelType w:val="hybridMultilevel"/>
    <w:tmpl w:val="0CFC7E3A"/>
    <w:lvl w:ilvl="0" w:tplc="29BA1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582"/>
    <w:multiLevelType w:val="hybridMultilevel"/>
    <w:tmpl w:val="299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3638"/>
    <w:multiLevelType w:val="multilevel"/>
    <w:tmpl w:val="8924CD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273077"/>
    <w:multiLevelType w:val="multilevel"/>
    <w:tmpl w:val="EDF4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A2E1A"/>
    <w:multiLevelType w:val="hybridMultilevel"/>
    <w:tmpl w:val="CC78BCAA"/>
    <w:lvl w:ilvl="0" w:tplc="29BA1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75FF9"/>
    <w:multiLevelType w:val="hybridMultilevel"/>
    <w:tmpl w:val="40A6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15E"/>
    <w:multiLevelType w:val="multilevel"/>
    <w:tmpl w:val="21D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66938"/>
    <w:multiLevelType w:val="multilevel"/>
    <w:tmpl w:val="CB3A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018DD"/>
    <w:multiLevelType w:val="hybridMultilevel"/>
    <w:tmpl w:val="FED8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E2D40"/>
    <w:multiLevelType w:val="multilevel"/>
    <w:tmpl w:val="644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504A4"/>
    <w:multiLevelType w:val="hybridMultilevel"/>
    <w:tmpl w:val="8D18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F139E"/>
    <w:multiLevelType w:val="multilevel"/>
    <w:tmpl w:val="966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9448F"/>
    <w:multiLevelType w:val="hybridMultilevel"/>
    <w:tmpl w:val="E4C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94EEA"/>
    <w:multiLevelType w:val="hybridMultilevel"/>
    <w:tmpl w:val="6960F9BC"/>
    <w:lvl w:ilvl="0" w:tplc="29BA1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E23B1"/>
    <w:multiLevelType w:val="hybridMultilevel"/>
    <w:tmpl w:val="EB1041B8"/>
    <w:lvl w:ilvl="0" w:tplc="91528F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80CA2"/>
    <w:multiLevelType w:val="multilevel"/>
    <w:tmpl w:val="B6A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F4F4E"/>
    <w:multiLevelType w:val="multilevel"/>
    <w:tmpl w:val="44FA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77139"/>
    <w:multiLevelType w:val="hybridMultilevel"/>
    <w:tmpl w:val="5D329E40"/>
    <w:lvl w:ilvl="0" w:tplc="91528F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F704B"/>
    <w:multiLevelType w:val="multilevel"/>
    <w:tmpl w:val="87E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B2437"/>
    <w:multiLevelType w:val="hybridMultilevel"/>
    <w:tmpl w:val="29F2AAEA"/>
    <w:lvl w:ilvl="0" w:tplc="29BA1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1"/>
  </w:num>
  <w:num w:numId="5">
    <w:abstractNumId w:val="14"/>
  </w:num>
  <w:num w:numId="6">
    <w:abstractNumId w:val="16"/>
  </w:num>
  <w:num w:numId="7">
    <w:abstractNumId w:val="10"/>
  </w:num>
  <w:num w:numId="8">
    <w:abstractNumId w:val="3"/>
  </w:num>
  <w:num w:numId="9">
    <w:abstractNumId w:val="18"/>
  </w:num>
  <w:num w:numId="10">
    <w:abstractNumId w:val="15"/>
  </w:num>
  <w:num w:numId="11">
    <w:abstractNumId w:val="9"/>
  </w:num>
  <w:num w:numId="12">
    <w:abstractNumId w:val="13"/>
  </w:num>
  <w:num w:numId="13">
    <w:abstractNumId w:val="11"/>
  </w:num>
  <w:num w:numId="14">
    <w:abstractNumId w:val="6"/>
  </w:num>
  <w:num w:numId="15">
    <w:abstractNumId w:val="19"/>
  </w:num>
  <w:num w:numId="16">
    <w:abstractNumId w:val="8"/>
  </w:num>
  <w:num w:numId="17">
    <w:abstractNumId w:val="12"/>
  </w:num>
  <w:num w:numId="18">
    <w:abstractNumId w:val="2"/>
  </w:num>
  <w:num w:numId="19">
    <w:abstractNumId w:val="17"/>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34"/>
    <w:rsid w:val="000147D2"/>
    <w:rsid w:val="00046B4F"/>
    <w:rsid w:val="00087FB0"/>
    <w:rsid w:val="000C180B"/>
    <w:rsid w:val="000C4C2B"/>
    <w:rsid w:val="000C5105"/>
    <w:rsid w:val="00100A58"/>
    <w:rsid w:val="001516FE"/>
    <w:rsid w:val="001A3796"/>
    <w:rsid w:val="002078BF"/>
    <w:rsid w:val="0027498B"/>
    <w:rsid w:val="002D420A"/>
    <w:rsid w:val="003222B3"/>
    <w:rsid w:val="00354816"/>
    <w:rsid w:val="00361ABC"/>
    <w:rsid w:val="003905DD"/>
    <w:rsid w:val="003918AB"/>
    <w:rsid w:val="003F0E41"/>
    <w:rsid w:val="003F1091"/>
    <w:rsid w:val="004472B5"/>
    <w:rsid w:val="004553EE"/>
    <w:rsid w:val="00455624"/>
    <w:rsid w:val="004B51C7"/>
    <w:rsid w:val="004C291E"/>
    <w:rsid w:val="004D1C14"/>
    <w:rsid w:val="004E5FCF"/>
    <w:rsid w:val="005167E7"/>
    <w:rsid w:val="00524BA6"/>
    <w:rsid w:val="005338F8"/>
    <w:rsid w:val="005D57D1"/>
    <w:rsid w:val="006059E4"/>
    <w:rsid w:val="00654488"/>
    <w:rsid w:val="006673AD"/>
    <w:rsid w:val="006718A8"/>
    <w:rsid w:val="006A4565"/>
    <w:rsid w:val="006A5892"/>
    <w:rsid w:val="006F77C1"/>
    <w:rsid w:val="00707891"/>
    <w:rsid w:val="00727BF7"/>
    <w:rsid w:val="0077667A"/>
    <w:rsid w:val="007922E3"/>
    <w:rsid w:val="00797EC8"/>
    <w:rsid w:val="007D3930"/>
    <w:rsid w:val="008018A5"/>
    <w:rsid w:val="00815B5B"/>
    <w:rsid w:val="00847B35"/>
    <w:rsid w:val="0085538B"/>
    <w:rsid w:val="0086380D"/>
    <w:rsid w:val="008651FA"/>
    <w:rsid w:val="008D2FE5"/>
    <w:rsid w:val="009318E9"/>
    <w:rsid w:val="00944463"/>
    <w:rsid w:val="009544AC"/>
    <w:rsid w:val="00967576"/>
    <w:rsid w:val="009720B1"/>
    <w:rsid w:val="009834DC"/>
    <w:rsid w:val="009B75E4"/>
    <w:rsid w:val="009C0D4C"/>
    <w:rsid w:val="009C7115"/>
    <w:rsid w:val="009D62AC"/>
    <w:rsid w:val="009E3ADC"/>
    <w:rsid w:val="009E6B49"/>
    <w:rsid w:val="009F46EF"/>
    <w:rsid w:val="00A03537"/>
    <w:rsid w:val="00A0741C"/>
    <w:rsid w:val="00A42577"/>
    <w:rsid w:val="00A57EA9"/>
    <w:rsid w:val="00A82D34"/>
    <w:rsid w:val="00A94352"/>
    <w:rsid w:val="00AB0407"/>
    <w:rsid w:val="00AE4FAF"/>
    <w:rsid w:val="00B261DD"/>
    <w:rsid w:val="00B72448"/>
    <w:rsid w:val="00B95EF0"/>
    <w:rsid w:val="00B9782C"/>
    <w:rsid w:val="00BE3624"/>
    <w:rsid w:val="00BF125E"/>
    <w:rsid w:val="00BF793B"/>
    <w:rsid w:val="00C15F46"/>
    <w:rsid w:val="00C32773"/>
    <w:rsid w:val="00C60A45"/>
    <w:rsid w:val="00D62787"/>
    <w:rsid w:val="00D63AF2"/>
    <w:rsid w:val="00D66983"/>
    <w:rsid w:val="00D85173"/>
    <w:rsid w:val="00E62CE0"/>
    <w:rsid w:val="00E72B27"/>
    <w:rsid w:val="00E8185E"/>
    <w:rsid w:val="00E945EB"/>
    <w:rsid w:val="00F03D57"/>
    <w:rsid w:val="00F34DF8"/>
    <w:rsid w:val="00F94622"/>
    <w:rsid w:val="00FD2286"/>
    <w:rsid w:val="00FE5DA3"/>
    <w:rsid w:val="00FE7152"/>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B481"/>
  <w15:docId w15:val="{C05A31C5-27E1-4D13-ACA1-2C0400C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34"/>
    <w:rPr>
      <w:color w:val="0000FF"/>
      <w:u w:val="single"/>
    </w:rPr>
  </w:style>
  <w:style w:type="character" w:styleId="Strong">
    <w:name w:val="Strong"/>
    <w:basedOn w:val="DefaultParagraphFont"/>
    <w:uiPriority w:val="22"/>
    <w:qFormat/>
    <w:rsid w:val="00A82D34"/>
    <w:rPr>
      <w:b/>
      <w:bCs/>
    </w:rPr>
  </w:style>
  <w:style w:type="paragraph" w:styleId="BalloonText">
    <w:name w:val="Balloon Text"/>
    <w:basedOn w:val="Normal"/>
    <w:link w:val="BalloonTextChar"/>
    <w:uiPriority w:val="99"/>
    <w:semiHidden/>
    <w:unhideWhenUsed/>
    <w:rsid w:val="003F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91"/>
    <w:rPr>
      <w:rFonts w:ascii="Tahoma" w:hAnsi="Tahoma" w:cs="Tahoma"/>
      <w:sz w:val="16"/>
      <w:szCs w:val="16"/>
    </w:rPr>
  </w:style>
  <w:style w:type="paragraph" w:styleId="ListParagraph">
    <w:name w:val="List Paragraph"/>
    <w:basedOn w:val="Normal"/>
    <w:uiPriority w:val="34"/>
    <w:qFormat/>
    <w:rsid w:val="009E6B49"/>
    <w:pPr>
      <w:ind w:left="720"/>
      <w:contextualSpacing/>
    </w:pPr>
  </w:style>
  <w:style w:type="character" w:styleId="LineNumber">
    <w:name w:val="line number"/>
    <w:basedOn w:val="DefaultParagraphFont"/>
    <w:uiPriority w:val="99"/>
    <w:semiHidden/>
    <w:unhideWhenUsed/>
    <w:rsid w:val="00FF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1777">
      <w:bodyDiv w:val="1"/>
      <w:marLeft w:val="0"/>
      <w:marRight w:val="0"/>
      <w:marTop w:val="0"/>
      <w:marBottom w:val="0"/>
      <w:divBdr>
        <w:top w:val="none" w:sz="0" w:space="0" w:color="auto"/>
        <w:left w:val="none" w:sz="0" w:space="0" w:color="auto"/>
        <w:bottom w:val="none" w:sz="0" w:space="0" w:color="auto"/>
        <w:right w:val="none" w:sz="0" w:space="0" w:color="auto"/>
      </w:divBdr>
      <w:divsChild>
        <w:div w:id="1368796845">
          <w:marLeft w:val="0"/>
          <w:marRight w:val="0"/>
          <w:marTop w:val="0"/>
          <w:marBottom w:val="0"/>
          <w:divBdr>
            <w:top w:val="none" w:sz="0" w:space="0" w:color="auto"/>
            <w:left w:val="none" w:sz="0" w:space="0" w:color="auto"/>
            <w:bottom w:val="none" w:sz="0" w:space="0" w:color="auto"/>
            <w:right w:val="none" w:sz="0" w:space="0" w:color="auto"/>
          </w:divBdr>
        </w:div>
        <w:div w:id="999234408">
          <w:marLeft w:val="0"/>
          <w:marRight w:val="0"/>
          <w:marTop w:val="0"/>
          <w:marBottom w:val="0"/>
          <w:divBdr>
            <w:top w:val="none" w:sz="0" w:space="0" w:color="auto"/>
            <w:left w:val="none" w:sz="0" w:space="0" w:color="auto"/>
            <w:bottom w:val="none" w:sz="0" w:space="0" w:color="auto"/>
            <w:right w:val="none" w:sz="0" w:space="0" w:color="auto"/>
          </w:divBdr>
        </w:div>
        <w:div w:id="7562929">
          <w:marLeft w:val="0"/>
          <w:marRight w:val="0"/>
          <w:marTop w:val="0"/>
          <w:marBottom w:val="0"/>
          <w:divBdr>
            <w:top w:val="none" w:sz="0" w:space="0" w:color="auto"/>
            <w:left w:val="none" w:sz="0" w:space="0" w:color="auto"/>
            <w:bottom w:val="none" w:sz="0" w:space="0" w:color="auto"/>
            <w:right w:val="none" w:sz="0" w:space="0" w:color="auto"/>
          </w:divBdr>
        </w:div>
        <w:div w:id="837429315">
          <w:marLeft w:val="0"/>
          <w:marRight w:val="0"/>
          <w:marTop w:val="0"/>
          <w:marBottom w:val="0"/>
          <w:divBdr>
            <w:top w:val="none" w:sz="0" w:space="0" w:color="auto"/>
            <w:left w:val="none" w:sz="0" w:space="0" w:color="auto"/>
            <w:bottom w:val="none" w:sz="0" w:space="0" w:color="auto"/>
            <w:right w:val="none" w:sz="0" w:space="0" w:color="auto"/>
          </w:divBdr>
        </w:div>
        <w:div w:id="701051188">
          <w:marLeft w:val="0"/>
          <w:marRight w:val="0"/>
          <w:marTop w:val="0"/>
          <w:marBottom w:val="0"/>
          <w:divBdr>
            <w:top w:val="none" w:sz="0" w:space="0" w:color="auto"/>
            <w:left w:val="none" w:sz="0" w:space="0" w:color="auto"/>
            <w:bottom w:val="none" w:sz="0" w:space="0" w:color="auto"/>
            <w:right w:val="none" w:sz="0" w:space="0" w:color="auto"/>
          </w:divBdr>
        </w:div>
      </w:divsChild>
    </w:div>
    <w:div w:id="1440487252">
      <w:bodyDiv w:val="1"/>
      <w:marLeft w:val="0"/>
      <w:marRight w:val="0"/>
      <w:marTop w:val="0"/>
      <w:marBottom w:val="0"/>
      <w:divBdr>
        <w:top w:val="none" w:sz="0" w:space="0" w:color="auto"/>
        <w:left w:val="none" w:sz="0" w:space="0" w:color="auto"/>
        <w:bottom w:val="none" w:sz="0" w:space="0" w:color="auto"/>
        <w:right w:val="none" w:sz="0" w:space="0" w:color="auto"/>
      </w:divBdr>
      <w:divsChild>
        <w:div w:id="679355403">
          <w:marLeft w:val="0"/>
          <w:marRight w:val="0"/>
          <w:marTop w:val="0"/>
          <w:marBottom w:val="0"/>
          <w:divBdr>
            <w:top w:val="none" w:sz="0" w:space="0" w:color="auto"/>
            <w:left w:val="none" w:sz="0" w:space="0" w:color="auto"/>
            <w:bottom w:val="none" w:sz="0" w:space="0" w:color="auto"/>
            <w:right w:val="none" w:sz="0" w:space="0" w:color="auto"/>
          </w:divBdr>
          <w:divsChild>
            <w:div w:id="707727933">
              <w:marLeft w:val="0"/>
              <w:marRight w:val="0"/>
              <w:marTop w:val="0"/>
              <w:marBottom w:val="0"/>
              <w:divBdr>
                <w:top w:val="none" w:sz="0" w:space="0" w:color="auto"/>
                <w:left w:val="none" w:sz="0" w:space="0" w:color="auto"/>
                <w:bottom w:val="none" w:sz="0" w:space="0" w:color="auto"/>
                <w:right w:val="none" w:sz="0" w:space="0" w:color="auto"/>
              </w:divBdr>
            </w:div>
            <w:div w:id="7439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anna.Michniewicz@cogniza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Bogdanowicz@cogniza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gniza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4F91-E013-4A73-8A5D-028F06EC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Cognizant Technology Solutions</dc:creator>
  <cp:lastModifiedBy>Michniewicz, Joanna (Cognizant)</cp:lastModifiedBy>
  <cp:revision>3</cp:revision>
  <cp:lastPrinted>2018-08-24T12:03:00Z</cp:lastPrinted>
  <dcterms:created xsi:type="dcterms:W3CDTF">2018-10-09T10:00:00Z</dcterms:created>
  <dcterms:modified xsi:type="dcterms:W3CDTF">2018-10-09T10:07:00Z</dcterms:modified>
</cp:coreProperties>
</file>